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290" w:rsidRPr="00167290" w:rsidRDefault="00167290" w:rsidP="0016729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7290"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B31FF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167290">
        <w:rPr>
          <w:rFonts w:ascii="Times New Roman" w:eastAsia="Calibri" w:hAnsi="Times New Roman" w:cs="Times New Roman"/>
          <w:b/>
          <w:sz w:val="28"/>
          <w:szCs w:val="28"/>
        </w:rPr>
        <w:t>. Развитие синергетики</w:t>
      </w:r>
    </w:p>
    <w:p w:rsidR="00167290" w:rsidRPr="00167290" w:rsidRDefault="00167290" w:rsidP="00167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167290" w:rsidRPr="00167290" w:rsidRDefault="00167290" w:rsidP="001672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6729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 семинарского занятия</w:t>
      </w:r>
    </w:p>
    <w:p w:rsidR="00167290" w:rsidRPr="00167290" w:rsidRDefault="00167290" w:rsidP="001672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290">
        <w:rPr>
          <w:rFonts w:ascii="Times New Roman" w:eastAsia="Calibri" w:hAnsi="Times New Roman" w:cs="Times New Roman"/>
          <w:sz w:val="28"/>
          <w:szCs w:val="28"/>
        </w:rPr>
        <w:t>1. От существующего к возникающему</w:t>
      </w:r>
    </w:p>
    <w:p w:rsidR="00167290" w:rsidRPr="00167290" w:rsidRDefault="00167290" w:rsidP="001672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290">
        <w:rPr>
          <w:rFonts w:ascii="Times New Roman" w:eastAsia="Calibri" w:hAnsi="Times New Roman" w:cs="Times New Roman"/>
          <w:sz w:val="28"/>
          <w:szCs w:val="28"/>
        </w:rPr>
        <w:t>2. Виды самоорганизации</w:t>
      </w:r>
      <w:bookmarkStart w:id="0" w:name="_GoBack"/>
      <w:bookmarkEnd w:id="0"/>
    </w:p>
    <w:p w:rsidR="00167290" w:rsidRPr="00167290" w:rsidRDefault="00167290" w:rsidP="001672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290">
        <w:rPr>
          <w:rFonts w:ascii="Times New Roman" w:eastAsia="Calibri" w:hAnsi="Times New Roman" w:cs="Times New Roman"/>
          <w:sz w:val="28"/>
          <w:szCs w:val="28"/>
        </w:rPr>
        <w:t>3. Примеры самоорганизации в неживой природе</w:t>
      </w:r>
    </w:p>
    <w:p w:rsidR="00167290" w:rsidRPr="00167290" w:rsidRDefault="00167290" w:rsidP="001672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290">
        <w:rPr>
          <w:rFonts w:ascii="Times New Roman" w:eastAsia="Calibri" w:hAnsi="Times New Roman" w:cs="Times New Roman"/>
          <w:sz w:val="28"/>
          <w:szCs w:val="28"/>
        </w:rPr>
        <w:t>4. Примеры самоорганизации в живой природе</w:t>
      </w:r>
    </w:p>
    <w:p w:rsidR="00167290" w:rsidRPr="00167290" w:rsidRDefault="00167290" w:rsidP="001672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290">
        <w:rPr>
          <w:rFonts w:ascii="Times New Roman" w:eastAsia="Calibri" w:hAnsi="Times New Roman" w:cs="Times New Roman"/>
          <w:sz w:val="28"/>
          <w:szCs w:val="28"/>
        </w:rPr>
        <w:t>5. Самоорганизация в социально-экономических системах</w:t>
      </w:r>
    </w:p>
    <w:p w:rsidR="00167290" w:rsidRPr="00167290" w:rsidRDefault="00167290" w:rsidP="001672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7290" w:rsidRPr="00167290" w:rsidRDefault="00167290" w:rsidP="0016729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6729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Темы для рефератов</w:t>
      </w:r>
    </w:p>
    <w:p w:rsidR="00167290" w:rsidRPr="00167290" w:rsidRDefault="00167290" w:rsidP="001672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290">
        <w:rPr>
          <w:rFonts w:ascii="Times New Roman" w:eastAsia="Calibri" w:hAnsi="Times New Roman" w:cs="Times New Roman"/>
          <w:sz w:val="28"/>
          <w:szCs w:val="28"/>
        </w:rPr>
        <w:t xml:space="preserve">1. Перспективы развития </w:t>
      </w:r>
      <w:proofErr w:type="spellStart"/>
      <w:r w:rsidRPr="00167290">
        <w:rPr>
          <w:rFonts w:ascii="Times New Roman" w:eastAsia="Calibri" w:hAnsi="Times New Roman" w:cs="Times New Roman"/>
          <w:sz w:val="28"/>
          <w:szCs w:val="28"/>
        </w:rPr>
        <w:t>биокаталитических</w:t>
      </w:r>
      <w:proofErr w:type="spellEnd"/>
      <w:r w:rsidRPr="00167290">
        <w:rPr>
          <w:rFonts w:ascii="Times New Roman" w:eastAsia="Calibri" w:hAnsi="Times New Roman" w:cs="Times New Roman"/>
          <w:sz w:val="28"/>
          <w:szCs w:val="28"/>
        </w:rPr>
        <w:t xml:space="preserve">, биосинтетических и </w:t>
      </w:r>
      <w:proofErr w:type="spellStart"/>
      <w:r w:rsidRPr="00167290">
        <w:rPr>
          <w:rFonts w:ascii="Times New Roman" w:eastAsia="Calibri" w:hAnsi="Times New Roman" w:cs="Times New Roman"/>
          <w:sz w:val="28"/>
          <w:szCs w:val="28"/>
        </w:rPr>
        <w:t>биосенсорных</w:t>
      </w:r>
      <w:proofErr w:type="spellEnd"/>
      <w:r w:rsidRPr="00167290">
        <w:rPr>
          <w:rFonts w:ascii="Times New Roman" w:eastAsia="Calibri" w:hAnsi="Times New Roman" w:cs="Times New Roman"/>
          <w:sz w:val="28"/>
          <w:szCs w:val="28"/>
        </w:rPr>
        <w:t xml:space="preserve"> технологий.</w:t>
      </w:r>
    </w:p>
    <w:p w:rsidR="00167290" w:rsidRPr="00167290" w:rsidRDefault="00167290" w:rsidP="001672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290">
        <w:rPr>
          <w:rFonts w:ascii="Times New Roman" w:eastAsia="Calibri" w:hAnsi="Times New Roman" w:cs="Times New Roman"/>
          <w:sz w:val="28"/>
          <w:szCs w:val="28"/>
        </w:rPr>
        <w:t>2. Биомедицинские и ветеринарные технологии: практическое применение.</w:t>
      </w:r>
    </w:p>
    <w:p w:rsidR="00167290" w:rsidRPr="00167290" w:rsidRDefault="00167290" w:rsidP="001672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290">
        <w:rPr>
          <w:rFonts w:ascii="Times New Roman" w:eastAsia="Calibri" w:hAnsi="Times New Roman" w:cs="Times New Roman"/>
          <w:sz w:val="28"/>
          <w:szCs w:val="28"/>
        </w:rPr>
        <w:t xml:space="preserve">3. Геномные, </w:t>
      </w:r>
      <w:proofErr w:type="spellStart"/>
      <w:r w:rsidRPr="00167290">
        <w:rPr>
          <w:rFonts w:ascii="Times New Roman" w:eastAsia="Calibri" w:hAnsi="Times New Roman" w:cs="Times New Roman"/>
          <w:sz w:val="28"/>
          <w:szCs w:val="28"/>
        </w:rPr>
        <w:t>протеомные</w:t>
      </w:r>
      <w:proofErr w:type="spellEnd"/>
      <w:r w:rsidRPr="0016729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167290">
        <w:rPr>
          <w:rFonts w:ascii="Times New Roman" w:eastAsia="Calibri" w:hAnsi="Times New Roman" w:cs="Times New Roman"/>
          <w:sz w:val="28"/>
          <w:szCs w:val="28"/>
        </w:rPr>
        <w:t>постгеномные</w:t>
      </w:r>
      <w:proofErr w:type="spellEnd"/>
      <w:r w:rsidRPr="00167290">
        <w:rPr>
          <w:rFonts w:ascii="Times New Roman" w:eastAsia="Calibri" w:hAnsi="Times New Roman" w:cs="Times New Roman"/>
          <w:sz w:val="28"/>
          <w:szCs w:val="28"/>
        </w:rPr>
        <w:t xml:space="preserve"> технологии.</w:t>
      </w:r>
    </w:p>
    <w:p w:rsidR="00167290" w:rsidRPr="00167290" w:rsidRDefault="00167290" w:rsidP="001672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290">
        <w:rPr>
          <w:rFonts w:ascii="Times New Roman" w:eastAsia="Calibri" w:hAnsi="Times New Roman" w:cs="Times New Roman"/>
          <w:sz w:val="28"/>
          <w:szCs w:val="28"/>
        </w:rPr>
        <w:t xml:space="preserve">4. Развитие клеточных технологий и их роль. </w:t>
      </w:r>
    </w:p>
    <w:p w:rsidR="00167290" w:rsidRPr="00167290" w:rsidRDefault="00167290" w:rsidP="001672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7290" w:rsidRPr="00167290" w:rsidRDefault="00167290" w:rsidP="0016729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729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Вопросы для самопроверки знаний</w:t>
      </w:r>
    </w:p>
    <w:p w:rsidR="00167290" w:rsidRPr="00167290" w:rsidRDefault="00167290" w:rsidP="001672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290">
        <w:rPr>
          <w:rFonts w:ascii="Times New Roman" w:eastAsia="Calibri" w:hAnsi="Times New Roman" w:cs="Times New Roman"/>
          <w:sz w:val="28"/>
          <w:szCs w:val="28"/>
        </w:rPr>
        <w:t>1. Синергетика. Теория самоорганизации.</w:t>
      </w:r>
    </w:p>
    <w:p w:rsidR="00167290" w:rsidRPr="00167290" w:rsidRDefault="00167290" w:rsidP="001672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290">
        <w:rPr>
          <w:rFonts w:ascii="Times New Roman" w:eastAsia="Calibri" w:hAnsi="Times New Roman" w:cs="Times New Roman"/>
          <w:sz w:val="28"/>
          <w:szCs w:val="28"/>
        </w:rPr>
        <w:t xml:space="preserve">2. История развития синергетики. </w:t>
      </w:r>
    </w:p>
    <w:p w:rsidR="00167290" w:rsidRPr="00167290" w:rsidRDefault="00167290" w:rsidP="001672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290">
        <w:rPr>
          <w:rFonts w:ascii="Times New Roman" w:eastAsia="Calibri" w:hAnsi="Times New Roman" w:cs="Times New Roman"/>
          <w:sz w:val="28"/>
          <w:szCs w:val="28"/>
        </w:rPr>
        <w:t>3. Виды самоорганизации. Примеры.</w:t>
      </w:r>
    </w:p>
    <w:p w:rsidR="00167290" w:rsidRPr="00167290" w:rsidRDefault="00167290" w:rsidP="001672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290">
        <w:rPr>
          <w:rFonts w:ascii="Times New Roman" w:eastAsia="Calibri" w:hAnsi="Times New Roman" w:cs="Times New Roman"/>
          <w:sz w:val="28"/>
          <w:szCs w:val="28"/>
        </w:rPr>
        <w:t>4. Самоорганизация в живой природе. Примеры.</w:t>
      </w:r>
    </w:p>
    <w:p w:rsidR="00167290" w:rsidRPr="00167290" w:rsidRDefault="00167290" w:rsidP="001672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290">
        <w:rPr>
          <w:rFonts w:ascii="Times New Roman" w:eastAsia="Calibri" w:hAnsi="Times New Roman" w:cs="Times New Roman"/>
          <w:sz w:val="28"/>
          <w:szCs w:val="28"/>
        </w:rPr>
        <w:t>5. Самоорганизация в неживой природе. Реакция Белоусова – Жаботинского. Примеры.</w:t>
      </w:r>
    </w:p>
    <w:p w:rsidR="00167290" w:rsidRPr="00167290" w:rsidRDefault="00167290" w:rsidP="001672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290">
        <w:rPr>
          <w:rFonts w:ascii="Times New Roman" w:eastAsia="Calibri" w:hAnsi="Times New Roman" w:cs="Times New Roman"/>
          <w:sz w:val="28"/>
          <w:szCs w:val="28"/>
        </w:rPr>
        <w:t>6. Самоорганизация в социально-экономических системах.</w:t>
      </w:r>
    </w:p>
    <w:p w:rsidR="005F01FE" w:rsidRDefault="005F01FE"/>
    <w:sectPr w:rsidR="005F01FE" w:rsidSect="00FA69B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9EB"/>
    <w:rsid w:val="00167290"/>
    <w:rsid w:val="005F01FE"/>
    <w:rsid w:val="008529EB"/>
    <w:rsid w:val="00B31FF1"/>
    <w:rsid w:val="00FA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07CCD-0FA8-4A3D-BB81-C627A4F84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2024-02-13T08:05:00Z</dcterms:created>
  <dcterms:modified xsi:type="dcterms:W3CDTF">2024-02-13T08:29:00Z</dcterms:modified>
</cp:coreProperties>
</file>