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56A" w:rsidRPr="00C0356A" w:rsidRDefault="00C0356A" w:rsidP="00C0356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356A">
        <w:rPr>
          <w:rFonts w:ascii="Times New Roman" w:eastAsia="Calibri" w:hAnsi="Times New Roman" w:cs="Times New Roman"/>
          <w:b/>
          <w:sz w:val="28"/>
          <w:szCs w:val="28"/>
        </w:rPr>
        <w:t xml:space="preserve">Тема </w:t>
      </w:r>
      <w:r w:rsidR="00004E0B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C0356A">
        <w:rPr>
          <w:rFonts w:ascii="Times New Roman" w:eastAsia="Calibri" w:hAnsi="Times New Roman" w:cs="Times New Roman"/>
          <w:b/>
          <w:sz w:val="28"/>
          <w:szCs w:val="28"/>
        </w:rPr>
        <w:t xml:space="preserve">. Возникновение и развитие </w:t>
      </w:r>
      <w:proofErr w:type="spellStart"/>
      <w:r w:rsidRPr="00C0356A">
        <w:rPr>
          <w:rFonts w:ascii="Times New Roman" w:eastAsia="Calibri" w:hAnsi="Times New Roman" w:cs="Times New Roman"/>
          <w:b/>
          <w:sz w:val="28"/>
          <w:szCs w:val="28"/>
        </w:rPr>
        <w:t>метаматериалов</w:t>
      </w:r>
      <w:proofErr w:type="spellEnd"/>
      <w:r w:rsidRPr="00C0356A">
        <w:rPr>
          <w:rFonts w:ascii="Times New Roman" w:eastAsia="Calibri" w:hAnsi="Times New Roman" w:cs="Times New Roman"/>
          <w:b/>
          <w:sz w:val="28"/>
          <w:szCs w:val="28"/>
        </w:rPr>
        <w:t>. Перспективы и проблемы их использования</w:t>
      </w:r>
    </w:p>
    <w:p w:rsidR="00C0356A" w:rsidRPr="00C0356A" w:rsidRDefault="00C0356A" w:rsidP="00C035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C0356A" w:rsidRPr="00C0356A" w:rsidRDefault="00C0356A" w:rsidP="00C035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0356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План семинарского занятия</w:t>
      </w:r>
    </w:p>
    <w:p w:rsidR="00C0356A" w:rsidRPr="00C0356A" w:rsidRDefault="00C0356A" w:rsidP="00C035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356A">
        <w:rPr>
          <w:rFonts w:ascii="Times New Roman" w:eastAsia="Calibri" w:hAnsi="Times New Roman" w:cs="Times New Roman"/>
          <w:sz w:val="28"/>
          <w:szCs w:val="28"/>
        </w:rPr>
        <w:t>1. Отрицательная рефракция и левые среды</w:t>
      </w:r>
    </w:p>
    <w:p w:rsidR="00C0356A" w:rsidRPr="00C0356A" w:rsidRDefault="00C0356A" w:rsidP="00C035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356A">
        <w:rPr>
          <w:rFonts w:ascii="Times New Roman" w:eastAsia="Calibri" w:hAnsi="Times New Roman" w:cs="Times New Roman"/>
          <w:sz w:val="28"/>
          <w:szCs w:val="28"/>
        </w:rPr>
        <w:t>2. Отрицательно преломляющие среды для света</w:t>
      </w:r>
    </w:p>
    <w:p w:rsidR="00C0356A" w:rsidRPr="00C0356A" w:rsidRDefault="00C0356A" w:rsidP="00C035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356A">
        <w:rPr>
          <w:rFonts w:ascii="Times New Roman" w:eastAsia="Calibri" w:hAnsi="Times New Roman" w:cs="Times New Roman"/>
          <w:sz w:val="28"/>
          <w:szCs w:val="28"/>
        </w:rPr>
        <w:t xml:space="preserve">3. Перспективы практического использования </w:t>
      </w:r>
      <w:proofErr w:type="spellStart"/>
      <w:r w:rsidRPr="00C0356A">
        <w:rPr>
          <w:rFonts w:ascii="Times New Roman" w:eastAsia="Calibri" w:hAnsi="Times New Roman" w:cs="Times New Roman"/>
          <w:sz w:val="28"/>
          <w:szCs w:val="28"/>
        </w:rPr>
        <w:t>метаматериалов</w:t>
      </w:r>
      <w:proofErr w:type="spellEnd"/>
    </w:p>
    <w:p w:rsidR="00C0356A" w:rsidRPr="00C0356A" w:rsidRDefault="00C0356A" w:rsidP="00C035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356A">
        <w:rPr>
          <w:rFonts w:ascii="Times New Roman" w:eastAsia="Calibri" w:hAnsi="Times New Roman" w:cs="Times New Roman"/>
          <w:sz w:val="28"/>
          <w:szCs w:val="28"/>
        </w:rPr>
        <w:t xml:space="preserve">4. Недостатки существующих </w:t>
      </w:r>
      <w:proofErr w:type="spellStart"/>
      <w:r w:rsidRPr="00C0356A">
        <w:rPr>
          <w:rFonts w:ascii="Times New Roman" w:eastAsia="Calibri" w:hAnsi="Times New Roman" w:cs="Times New Roman"/>
          <w:sz w:val="28"/>
          <w:szCs w:val="28"/>
        </w:rPr>
        <w:t>метаматериалов</w:t>
      </w:r>
      <w:proofErr w:type="spellEnd"/>
      <w:r w:rsidRPr="00C0356A">
        <w:rPr>
          <w:rFonts w:ascii="Times New Roman" w:eastAsia="Calibri" w:hAnsi="Times New Roman" w:cs="Times New Roman"/>
          <w:sz w:val="28"/>
          <w:szCs w:val="28"/>
        </w:rPr>
        <w:t xml:space="preserve"> и возникающие проблемы</w:t>
      </w:r>
    </w:p>
    <w:p w:rsidR="00C0356A" w:rsidRDefault="00C0356A" w:rsidP="00C0356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C0356A" w:rsidRPr="00C0356A" w:rsidRDefault="00C0356A" w:rsidP="00C0356A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C0356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Темы для рефератов</w:t>
      </w:r>
    </w:p>
    <w:p w:rsidR="00C0356A" w:rsidRPr="00C0356A" w:rsidRDefault="00C0356A" w:rsidP="00C035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356A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gramStart"/>
      <w:r w:rsidRPr="00C0356A">
        <w:rPr>
          <w:rFonts w:ascii="Times New Roman" w:eastAsia="Calibri" w:hAnsi="Times New Roman" w:cs="Times New Roman"/>
          <w:sz w:val="28"/>
          <w:szCs w:val="28"/>
        </w:rPr>
        <w:t>Технологии  доступа</w:t>
      </w:r>
      <w:proofErr w:type="gramEnd"/>
      <w:r w:rsidRPr="00C0356A">
        <w:rPr>
          <w:rFonts w:ascii="Times New Roman" w:eastAsia="Calibri" w:hAnsi="Times New Roman" w:cs="Times New Roman"/>
          <w:sz w:val="28"/>
          <w:szCs w:val="28"/>
        </w:rPr>
        <w:t xml:space="preserve">  к  </w:t>
      </w:r>
      <w:proofErr w:type="spellStart"/>
      <w:r w:rsidRPr="00C0356A">
        <w:rPr>
          <w:rFonts w:ascii="Times New Roman" w:eastAsia="Calibri" w:hAnsi="Times New Roman" w:cs="Times New Roman"/>
          <w:sz w:val="28"/>
          <w:szCs w:val="28"/>
        </w:rPr>
        <w:t>широкополостным</w:t>
      </w:r>
      <w:proofErr w:type="spellEnd"/>
      <w:r w:rsidRPr="00C0356A">
        <w:rPr>
          <w:rFonts w:ascii="Times New Roman" w:eastAsia="Calibri" w:hAnsi="Times New Roman" w:cs="Times New Roman"/>
          <w:sz w:val="28"/>
          <w:szCs w:val="28"/>
        </w:rPr>
        <w:t xml:space="preserve">  мультимедийным услугам.</w:t>
      </w:r>
    </w:p>
    <w:p w:rsidR="00C0356A" w:rsidRPr="00C0356A" w:rsidRDefault="00C0356A" w:rsidP="00C035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356A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gramStart"/>
      <w:r w:rsidRPr="00C0356A">
        <w:rPr>
          <w:rFonts w:ascii="Times New Roman" w:eastAsia="Calibri" w:hAnsi="Times New Roman" w:cs="Times New Roman"/>
          <w:sz w:val="28"/>
          <w:szCs w:val="28"/>
        </w:rPr>
        <w:t>Технологии  информационных</w:t>
      </w:r>
      <w:proofErr w:type="gramEnd"/>
      <w:r w:rsidRPr="00C0356A">
        <w:rPr>
          <w:rFonts w:ascii="Times New Roman" w:eastAsia="Calibri" w:hAnsi="Times New Roman" w:cs="Times New Roman"/>
          <w:sz w:val="28"/>
          <w:szCs w:val="28"/>
        </w:rPr>
        <w:t>,  управляющих,  навигационных систем.</w:t>
      </w:r>
    </w:p>
    <w:p w:rsidR="00C0356A" w:rsidRPr="00C0356A" w:rsidRDefault="00C0356A" w:rsidP="00C035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356A">
        <w:rPr>
          <w:rFonts w:ascii="Times New Roman" w:eastAsia="Calibri" w:hAnsi="Times New Roman" w:cs="Times New Roman"/>
          <w:sz w:val="28"/>
          <w:szCs w:val="28"/>
        </w:rPr>
        <w:t xml:space="preserve">3. Технологии </w:t>
      </w:r>
      <w:proofErr w:type="spellStart"/>
      <w:r w:rsidRPr="00C0356A">
        <w:rPr>
          <w:rFonts w:ascii="Times New Roman" w:eastAsia="Calibri" w:hAnsi="Times New Roman" w:cs="Times New Roman"/>
          <w:sz w:val="28"/>
          <w:szCs w:val="28"/>
        </w:rPr>
        <w:t>наноустройств</w:t>
      </w:r>
      <w:proofErr w:type="spellEnd"/>
      <w:r w:rsidRPr="00C0356A">
        <w:rPr>
          <w:rFonts w:ascii="Times New Roman" w:eastAsia="Calibri" w:hAnsi="Times New Roman" w:cs="Times New Roman"/>
          <w:sz w:val="28"/>
          <w:szCs w:val="28"/>
        </w:rPr>
        <w:t xml:space="preserve"> и микросистемной техники.</w:t>
      </w:r>
    </w:p>
    <w:p w:rsidR="00C0356A" w:rsidRDefault="00C0356A" w:rsidP="00C035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356A">
        <w:rPr>
          <w:rFonts w:ascii="Times New Roman" w:eastAsia="Calibri" w:hAnsi="Times New Roman" w:cs="Times New Roman"/>
          <w:sz w:val="28"/>
          <w:szCs w:val="28"/>
        </w:rPr>
        <w:t>4. Технологии новых и возобновляемых источников энергии, включая водородную энергетику.</w:t>
      </w:r>
    </w:p>
    <w:p w:rsidR="00C0356A" w:rsidRPr="00C0356A" w:rsidRDefault="00C0356A" w:rsidP="00C035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0356A" w:rsidRPr="00C0356A" w:rsidRDefault="00C0356A" w:rsidP="00C0356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356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Вопросы для самопроверки знаний</w:t>
      </w:r>
    </w:p>
    <w:p w:rsidR="00C0356A" w:rsidRPr="00C0356A" w:rsidRDefault="00C0356A" w:rsidP="00C035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356A">
        <w:rPr>
          <w:rFonts w:ascii="Times New Roman" w:eastAsia="Calibri" w:hAnsi="Times New Roman" w:cs="Times New Roman"/>
          <w:sz w:val="28"/>
          <w:szCs w:val="28"/>
        </w:rPr>
        <w:t>1. </w:t>
      </w:r>
      <w:proofErr w:type="spellStart"/>
      <w:r w:rsidRPr="00C0356A">
        <w:rPr>
          <w:rFonts w:ascii="Times New Roman" w:eastAsia="Calibri" w:hAnsi="Times New Roman" w:cs="Times New Roman"/>
          <w:sz w:val="28"/>
          <w:szCs w:val="28"/>
        </w:rPr>
        <w:t>Метаматериалы</w:t>
      </w:r>
      <w:proofErr w:type="spellEnd"/>
      <w:r w:rsidRPr="00C0356A">
        <w:rPr>
          <w:rFonts w:ascii="Times New Roman" w:eastAsia="Calibri" w:hAnsi="Times New Roman" w:cs="Times New Roman"/>
          <w:sz w:val="28"/>
          <w:szCs w:val="28"/>
        </w:rPr>
        <w:t xml:space="preserve">. История развития теории отрицательно преломляющих сред – </w:t>
      </w:r>
      <w:proofErr w:type="spellStart"/>
      <w:r w:rsidRPr="00C0356A">
        <w:rPr>
          <w:rFonts w:ascii="Times New Roman" w:eastAsia="Calibri" w:hAnsi="Times New Roman" w:cs="Times New Roman"/>
          <w:sz w:val="28"/>
          <w:szCs w:val="28"/>
        </w:rPr>
        <w:t>метаматериалов</w:t>
      </w:r>
      <w:proofErr w:type="spellEnd"/>
      <w:r w:rsidRPr="00C0356A">
        <w:rPr>
          <w:rFonts w:ascii="Times New Roman" w:eastAsia="Calibri" w:hAnsi="Times New Roman" w:cs="Times New Roman"/>
          <w:sz w:val="28"/>
          <w:szCs w:val="28"/>
        </w:rPr>
        <w:t xml:space="preserve"> (искусственных материалов из </w:t>
      </w:r>
      <w:proofErr w:type="spellStart"/>
      <w:r w:rsidRPr="00C0356A">
        <w:rPr>
          <w:rFonts w:ascii="Times New Roman" w:eastAsia="Calibri" w:hAnsi="Times New Roman" w:cs="Times New Roman"/>
          <w:sz w:val="28"/>
          <w:szCs w:val="28"/>
        </w:rPr>
        <w:t>наноразмерных</w:t>
      </w:r>
      <w:proofErr w:type="spellEnd"/>
      <w:r w:rsidRPr="00C0356A">
        <w:rPr>
          <w:rFonts w:ascii="Times New Roman" w:eastAsia="Calibri" w:hAnsi="Times New Roman" w:cs="Times New Roman"/>
          <w:sz w:val="28"/>
          <w:szCs w:val="28"/>
        </w:rPr>
        <w:t xml:space="preserve"> емкостных и индуктивных элементов).</w:t>
      </w:r>
    </w:p>
    <w:p w:rsidR="00C0356A" w:rsidRPr="00C0356A" w:rsidRDefault="00C0356A" w:rsidP="00C035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356A">
        <w:rPr>
          <w:rFonts w:ascii="Times New Roman" w:eastAsia="Calibri" w:hAnsi="Times New Roman" w:cs="Times New Roman"/>
          <w:sz w:val="28"/>
          <w:szCs w:val="28"/>
        </w:rPr>
        <w:t xml:space="preserve">2. Перспективы практического использования </w:t>
      </w:r>
      <w:proofErr w:type="spellStart"/>
      <w:r w:rsidRPr="00C0356A">
        <w:rPr>
          <w:rFonts w:ascii="Times New Roman" w:eastAsia="Calibri" w:hAnsi="Times New Roman" w:cs="Times New Roman"/>
          <w:sz w:val="28"/>
          <w:szCs w:val="28"/>
        </w:rPr>
        <w:t>метаматериалов</w:t>
      </w:r>
      <w:proofErr w:type="spellEnd"/>
      <w:r w:rsidRPr="00C0356A">
        <w:rPr>
          <w:rFonts w:ascii="Times New Roman" w:eastAsia="Calibri" w:hAnsi="Times New Roman" w:cs="Times New Roman"/>
          <w:sz w:val="28"/>
          <w:szCs w:val="28"/>
        </w:rPr>
        <w:t>: совершенные линзы, «плащи-невидимки».</w:t>
      </w:r>
    </w:p>
    <w:p w:rsidR="005F01FE" w:rsidRDefault="005F01FE"/>
    <w:sectPr w:rsidR="005F01FE" w:rsidSect="00C0356A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849"/>
    <w:rsid w:val="00004E0B"/>
    <w:rsid w:val="00466849"/>
    <w:rsid w:val="005F01FE"/>
    <w:rsid w:val="00C03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4891CB-3237-4B10-A6AB-EB069518A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2024-02-13T08:15:00Z</dcterms:created>
  <dcterms:modified xsi:type="dcterms:W3CDTF">2024-02-13T08:28:00Z</dcterms:modified>
</cp:coreProperties>
</file>